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31" w:rsidRPr="00484C90" w:rsidRDefault="00933EBD" w:rsidP="00484C90">
      <w:pPr>
        <w:jc w:val="center"/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>Bibliography</w:t>
      </w:r>
    </w:p>
    <w:p w:rsidR="00933EBD" w:rsidRPr="00484C90" w:rsidRDefault="00933EBD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Brown, Susan Taylor.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Hugging the Rock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Tricycle Press, 2006. 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Creech, Sharon.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Heartbeat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Joanna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Catler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2004.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Creech, Sharon. </w:t>
      </w:r>
      <w:r w:rsidRPr="00484C90">
        <w:rPr>
          <w:rFonts w:ascii="Times New Roman" w:hAnsi="Times New Roman" w:cs="Times New Roman"/>
          <w:i/>
          <w:sz w:val="24"/>
          <w:szCs w:val="24"/>
        </w:rPr>
        <w:t>Hate that Cat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Joanna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Catler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2008.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Fields, Terri.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After the Death of Anna Gonzales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 New York: H. Holt, 2002.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Frost, Helen. </w:t>
      </w:r>
      <w:proofErr w:type="spellStart"/>
      <w:r w:rsidRPr="00484C90">
        <w:rPr>
          <w:rFonts w:ascii="Times New Roman" w:hAnsi="Times New Roman" w:cs="Times New Roman"/>
          <w:i/>
          <w:sz w:val="24"/>
          <w:szCs w:val="24"/>
        </w:rPr>
        <w:t>Keesha’s</w:t>
      </w:r>
      <w:proofErr w:type="spellEnd"/>
      <w:r w:rsidRPr="00484C90">
        <w:rPr>
          <w:rFonts w:ascii="Times New Roman" w:hAnsi="Times New Roman" w:cs="Times New Roman"/>
          <w:i/>
          <w:sz w:val="24"/>
          <w:szCs w:val="24"/>
        </w:rPr>
        <w:t xml:space="preserve"> House</w:t>
      </w:r>
      <w:r w:rsidRPr="00484C90">
        <w:rPr>
          <w:rFonts w:ascii="Times New Roman" w:hAnsi="Times New Roman" w:cs="Times New Roman"/>
          <w:sz w:val="24"/>
          <w:szCs w:val="24"/>
        </w:rPr>
        <w:t>. New York: Farrar, Straus and Giroux, 2003.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Grover, Lorie Ann. </w:t>
      </w:r>
      <w:r w:rsidRPr="00484C90">
        <w:rPr>
          <w:rFonts w:ascii="Times New Roman" w:hAnsi="Times New Roman" w:cs="Times New Roman"/>
          <w:i/>
          <w:sz w:val="24"/>
          <w:szCs w:val="24"/>
        </w:rPr>
        <w:t>Hold Me Tight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Margaret K.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McElderry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2005. 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Roy, Jennifer.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Yellow Star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Marshall Cavendish, 2006.</w:t>
      </w:r>
    </w:p>
    <w:p w:rsidR="00817685" w:rsidRPr="00484C90" w:rsidRDefault="008176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Rylant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Cynthia. </w:t>
      </w:r>
      <w:r w:rsidRPr="00484C90">
        <w:rPr>
          <w:rFonts w:ascii="Times New Roman" w:hAnsi="Times New Roman" w:cs="Times New Roman"/>
          <w:i/>
          <w:sz w:val="24"/>
          <w:szCs w:val="24"/>
        </w:rPr>
        <w:t>God Went to Beauty School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HarperTempest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>, 2003.</w:t>
      </w:r>
    </w:p>
    <w:p w:rsidR="00817685" w:rsidRPr="00484C90" w:rsidRDefault="0081768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Sandell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Lisa Ann. </w:t>
      </w:r>
      <w:r w:rsidRPr="00484C90">
        <w:rPr>
          <w:rFonts w:ascii="Times New Roman" w:hAnsi="Times New Roman" w:cs="Times New Roman"/>
          <w:i/>
          <w:sz w:val="24"/>
          <w:szCs w:val="24"/>
        </w:rPr>
        <w:t>Song of the Sparrow</w:t>
      </w:r>
      <w:r w:rsidRPr="00484C90">
        <w:rPr>
          <w:rFonts w:ascii="Times New Roman" w:hAnsi="Times New Roman" w:cs="Times New Roman"/>
          <w:sz w:val="24"/>
          <w:szCs w:val="24"/>
        </w:rPr>
        <w:t>. New York: Scholastic Press, 2007.</w:t>
      </w:r>
    </w:p>
    <w:p w:rsidR="00484C90" w:rsidRDefault="00AB2157" w:rsidP="00484C9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Sones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Sonya.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One of Those Hideous Books Where the Mother Dies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Simon and </w:t>
      </w:r>
    </w:p>
    <w:p w:rsidR="00AB2157" w:rsidRPr="00484C90" w:rsidRDefault="00AB2157" w:rsidP="00484C9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484C90">
        <w:rPr>
          <w:rFonts w:ascii="Times New Roman" w:hAnsi="Times New Roman" w:cs="Times New Roman"/>
          <w:sz w:val="24"/>
          <w:szCs w:val="24"/>
        </w:rPr>
        <w:t>Schuster Books for Young Readers, 2004.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C90" w:rsidRPr="00484C90" w:rsidRDefault="00484C90" w:rsidP="00484C9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Stone, Tanya Lee. </w:t>
      </w:r>
      <w:r w:rsidRPr="00484C90">
        <w:rPr>
          <w:rFonts w:ascii="Times New Roman" w:hAnsi="Times New Roman" w:cs="Times New Roman"/>
          <w:i/>
          <w:sz w:val="24"/>
          <w:szCs w:val="24"/>
        </w:rPr>
        <w:t>A Bad Boy Can be Good for a Girl</w:t>
      </w:r>
      <w:r w:rsidRPr="00484C90">
        <w:rPr>
          <w:rFonts w:ascii="Times New Roman" w:hAnsi="Times New Roman" w:cs="Times New Roman"/>
          <w:sz w:val="24"/>
          <w:szCs w:val="24"/>
        </w:rPr>
        <w:t>. New York: Wendy Lamb Books, 2006.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Turner, Ann Warren. </w:t>
      </w:r>
      <w:r w:rsidRPr="00484C90">
        <w:rPr>
          <w:rFonts w:ascii="Times New Roman" w:hAnsi="Times New Roman" w:cs="Times New Roman"/>
          <w:i/>
          <w:sz w:val="24"/>
          <w:szCs w:val="24"/>
        </w:rPr>
        <w:t>Hard Hit</w:t>
      </w:r>
      <w:r w:rsidRPr="00484C90">
        <w:rPr>
          <w:rFonts w:ascii="Times New Roman" w:hAnsi="Times New Roman" w:cs="Times New Roman"/>
          <w:sz w:val="24"/>
          <w:szCs w:val="24"/>
        </w:rPr>
        <w:t>. New York: Scholastic Press, 2006.</w:t>
      </w:r>
    </w:p>
    <w:p w:rsidR="00484C90" w:rsidRDefault="00AB2157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Wild, Margaret.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Jinx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Simon Pulse, 2002. 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Woodson, Jacqueline.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Locomotion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Putnam’s, 2003.</w:t>
      </w:r>
    </w:p>
    <w:p w:rsidR="00AB2157" w:rsidRPr="00484C90" w:rsidRDefault="00AB2157" w:rsidP="00AB2157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84C90" w:rsidRPr="00484C90" w:rsidRDefault="00484C90" w:rsidP="00484C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Annotated </w:t>
      </w:r>
      <w:r w:rsidRPr="00484C90">
        <w:rPr>
          <w:rFonts w:ascii="Times New Roman" w:hAnsi="Times New Roman" w:cs="Times New Roman"/>
          <w:sz w:val="24"/>
          <w:szCs w:val="24"/>
        </w:rPr>
        <w:t>Bibliography</w:t>
      </w:r>
      <w:r>
        <w:rPr>
          <w:rFonts w:ascii="Times New Roman" w:hAnsi="Times New Roman" w:cs="Times New Roman"/>
          <w:sz w:val="24"/>
          <w:szCs w:val="24"/>
        </w:rPr>
        <w:t xml:space="preserve"> of Verse Novels</w:t>
      </w: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Brown, Susan Taylor.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Hugging the Rock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Tricycle Press, 2006. 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Creech, Sharon.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Heartbeat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Joanna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Catler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2004.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Creech, Sharon. </w:t>
      </w:r>
      <w:r w:rsidRPr="00484C90">
        <w:rPr>
          <w:rFonts w:ascii="Times New Roman" w:hAnsi="Times New Roman" w:cs="Times New Roman"/>
          <w:i/>
          <w:sz w:val="24"/>
          <w:szCs w:val="24"/>
        </w:rPr>
        <w:t>Hate that Cat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Joanna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Catler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2008.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Fields, Terri.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After the Death of Anna Gonzales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 New York: H. Holt, 2002.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Frost, Helen. </w:t>
      </w:r>
      <w:proofErr w:type="spellStart"/>
      <w:r w:rsidRPr="00484C90">
        <w:rPr>
          <w:rFonts w:ascii="Times New Roman" w:hAnsi="Times New Roman" w:cs="Times New Roman"/>
          <w:i/>
          <w:sz w:val="24"/>
          <w:szCs w:val="24"/>
        </w:rPr>
        <w:t>Keesha’s</w:t>
      </w:r>
      <w:proofErr w:type="spellEnd"/>
      <w:r w:rsidRPr="00484C90">
        <w:rPr>
          <w:rFonts w:ascii="Times New Roman" w:hAnsi="Times New Roman" w:cs="Times New Roman"/>
          <w:i/>
          <w:sz w:val="24"/>
          <w:szCs w:val="24"/>
        </w:rPr>
        <w:t xml:space="preserve"> House</w:t>
      </w:r>
      <w:r w:rsidRPr="00484C90">
        <w:rPr>
          <w:rFonts w:ascii="Times New Roman" w:hAnsi="Times New Roman" w:cs="Times New Roman"/>
          <w:sz w:val="24"/>
          <w:szCs w:val="24"/>
        </w:rPr>
        <w:t>. New York: Farrar, Straus and Giroux, 2003.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Grover, Lorie Ann. </w:t>
      </w:r>
      <w:r w:rsidRPr="00484C90">
        <w:rPr>
          <w:rFonts w:ascii="Times New Roman" w:hAnsi="Times New Roman" w:cs="Times New Roman"/>
          <w:i/>
          <w:sz w:val="24"/>
          <w:szCs w:val="24"/>
        </w:rPr>
        <w:t>Hold Me Tight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Margaret K.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McElderry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 Books, 2005. 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Roy, Jennifer.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Yellow Star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Marshall Cavendish, 2006.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lastRenderedPageBreak/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Rylant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Cynthia. </w:t>
      </w:r>
      <w:r w:rsidRPr="00484C90">
        <w:rPr>
          <w:rFonts w:ascii="Times New Roman" w:hAnsi="Times New Roman" w:cs="Times New Roman"/>
          <w:i/>
          <w:sz w:val="24"/>
          <w:szCs w:val="24"/>
        </w:rPr>
        <w:t>God Went to Beauty School</w:t>
      </w:r>
      <w:r w:rsidRPr="00484C90">
        <w:rPr>
          <w:rFonts w:ascii="Times New Roman" w:hAnsi="Times New Roman" w:cs="Times New Roman"/>
          <w:sz w:val="24"/>
          <w:szCs w:val="24"/>
        </w:rPr>
        <w:t xml:space="preserve">. New York: </w:t>
      </w:r>
      <w:proofErr w:type="spellStart"/>
      <w:r w:rsidRPr="00484C90">
        <w:rPr>
          <w:rFonts w:ascii="Times New Roman" w:hAnsi="Times New Roman" w:cs="Times New Roman"/>
          <w:sz w:val="24"/>
          <w:szCs w:val="24"/>
        </w:rPr>
        <w:t>HarperTempest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>, 2003.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Sandell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Lisa Ann. </w:t>
      </w:r>
      <w:r w:rsidRPr="00484C90">
        <w:rPr>
          <w:rFonts w:ascii="Times New Roman" w:hAnsi="Times New Roman" w:cs="Times New Roman"/>
          <w:i/>
          <w:sz w:val="24"/>
          <w:szCs w:val="24"/>
        </w:rPr>
        <w:t>Song of the Sparrow</w:t>
      </w:r>
      <w:r w:rsidRPr="00484C90">
        <w:rPr>
          <w:rFonts w:ascii="Times New Roman" w:hAnsi="Times New Roman" w:cs="Times New Roman"/>
          <w:sz w:val="24"/>
          <w:szCs w:val="24"/>
        </w:rPr>
        <w:t>. New York: Scholastic Press, 2007.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84C90">
        <w:rPr>
          <w:rFonts w:ascii="Times New Roman" w:hAnsi="Times New Roman" w:cs="Times New Roman"/>
          <w:sz w:val="24"/>
          <w:szCs w:val="24"/>
        </w:rPr>
        <w:t>Sones</w:t>
      </w:r>
      <w:proofErr w:type="spellEnd"/>
      <w:r w:rsidRPr="00484C90">
        <w:rPr>
          <w:rFonts w:ascii="Times New Roman" w:hAnsi="Times New Roman" w:cs="Times New Roman"/>
          <w:sz w:val="24"/>
          <w:szCs w:val="24"/>
        </w:rPr>
        <w:t xml:space="preserve">, Sonya.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One of Those Hideous Books Where the Mother Dies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Simon and </w:t>
      </w:r>
    </w:p>
    <w:p w:rsidR="00484C90" w:rsidRDefault="00484C90" w:rsidP="00484C9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484C90">
        <w:rPr>
          <w:rFonts w:ascii="Times New Roman" w:hAnsi="Times New Roman" w:cs="Times New Roman"/>
          <w:sz w:val="24"/>
          <w:szCs w:val="24"/>
        </w:rPr>
        <w:t>Schuster Books for Young Readers, 2004.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Stone, Tanya Lee. </w:t>
      </w:r>
      <w:r w:rsidRPr="00484C90">
        <w:rPr>
          <w:rFonts w:ascii="Times New Roman" w:hAnsi="Times New Roman" w:cs="Times New Roman"/>
          <w:i/>
          <w:sz w:val="24"/>
          <w:szCs w:val="24"/>
        </w:rPr>
        <w:t>A Bad Boy Can be Good for a Girl</w:t>
      </w:r>
      <w:r w:rsidRPr="00484C90">
        <w:rPr>
          <w:rFonts w:ascii="Times New Roman" w:hAnsi="Times New Roman" w:cs="Times New Roman"/>
          <w:sz w:val="24"/>
          <w:szCs w:val="24"/>
        </w:rPr>
        <w:t>. New York: Wendy Lamb Books, 2006.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Turner, Ann Warren. </w:t>
      </w:r>
      <w:r w:rsidRPr="00484C90">
        <w:rPr>
          <w:rFonts w:ascii="Times New Roman" w:hAnsi="Times New Roman" w:cs="Times New Roman"/>
          <w:i/>
          <w:sz w:val="24"/>
          <w:szCs w:val="24"/>
        </w:rPr>
        <w:t>Hard Hit</w:t>
      </w:r>
      <w:r w:rsidRPr="00484C90">
        <w:rPr>
          <w:rFonts w:ascii="Times New Roman" w:hAnsi="Times New Roman" w:cs="Times New Roman"/>
          <w:sz w:val="24"/>
          <w:szCs w:val="24"/>
        </w:rPr>
        <w:t>. New York: Scholastic Press, 2006.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</w:p>
    <w:p w:rsid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Wild, Margaret. </w:t>
      </w:r>
      <w:proofErr w:type="gramStart"/>
      <w:r w:rsidRPr="00484C90">
        <w:rPr>
          <w:rFonts w:ascii="Times New Roman" w:hAnsi="Times New Roman" w:cs="Times New Roman"/>
          <w:i/>
          <w:iCs/>
          <w:sz w:val="24"/>
          <w:szCs w:val="24"/>
        </w:rPr>
        <w:t>Jinx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Simon Pulse, 2002. 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lastRenderedPageBreak/>
        <w:t>Recommended Grades: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</w:p>
    <w:p w:rsidR="00484C90" w:rsidRPr="00484C90" w:rsidRDefault="00484C90" w:rsidP="00484C90">
      <w:pPr>
        <w:rPr>
          <w:rFonts w:ascii="Times New Roman" w:hAnsi="Times New Roman" w:cs="Times New Roman"/>
          <w:sz w:val="24"/>
          <w:szCs w:val="24"/>
        </w:rPr>
      </w:pPr>
      <w:r w:rsidRPr="00484C90">
        <w:rPr>
          <w:rFonts w:ascii="Times New Roman" w:hAnsi="Times New Roman" w:cs="Times New Roman"/>
          <w:sz w:val="24"/>
          <w:szCs w:val="24"/>
        </w:rPr>
        <w:t xml:space="preserve">Woodson, Jacqueline. </w:t>
      </w:r>
      <w:proofErr w:type="gramStart"/>
      <w:r w:rsidRPr="00484C90">
        <w:rPr>
          <w:rFonts w:ascii="Times New Roman" w:hAnsi="Times New Roman" w:cs="Times New Roman"/>
          <w:i/>
          <w:sz w:val="24"/>
          <w:szCs w:val="24"/>
        </w:rPr>
        <w:t>Locomotion</w:t>
      </w:r>
      <w:r w:rsidRPr="00484C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4C90">
        <w:rPr>
          <w:rFonts w:ascii="Times New Roman" w:hAnsi="Times New Roman" w:cs="Times New Roman"/>
          <w:sz w:val="24"/>
          <w:szCs w:val="24"/>
        </w:rPr>
        <w:t xml:space="preserve"> New York: Putnam’s, 2003.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Annotation:</w:t>
      </w:r>
    </w:p>
    <w:p w:rsidR="00484C90" w:rsidRPr="00484C90" w:rsidRDefault="00484C90" w:rsidP="00484C90">
      <w:pPr>
        <w:rPr>
          <w:rFonts w:ascii="Times New Roman" w:hAnsi="Times New Roman" w:cs="Times New Roman"/>
          <w:b/>
          <w:sz w:val="24"/>
          <w:szCs w:val="24"/>
        </w:rPr>
      </w:pPr>
      <w:r w:rsidRPr="00484C90">
        <w:rPr>
          <w:rFonts w:ascii="Times New Roman" w:hAnsi="Times New Roman" w:cs="Times New Roman"/>
          <w:b/>
          <w:sz w:val="24"/>
          <w:szCs w:val="24"/>
        </w:rPr>
        <w:t>Recommended Grades:</w:t>
      </w:r>
    </w:p>
    <w:p w:rsidR="00817685" w:rsidRPr="00484C90" w:rsidRDefault="00817685">
      <w:pPr>
        <w:rPr>
          <w:rFonts w:ascii="Times New Roman" w:hAnsi="Times New Roman" w:cs="Times New Roman"/>
          <w:sz w:val="24"/>
          <w:szCs w:val="24"/>
        </w:rPr>
      </w:pPr>
    </w:p>
    <w:sectPr w:rsidR="00817685" w:rsidRPr="00484C90" w:rsidSect="00CC2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3EBD"/>
    <w:rsid w:val="00141444"/>
    <w:rsid w:val="00484C90"/>
    <w:rsid w:val="00817685"/>
    <w:rsid w:val="00933EBD"/>
    <w:rsid w:val="00AB2157"/>
    <w:rsid w:val="00CC2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McMahon</dc:creator>
  <cp:lastModifiedBy>McMahon</cp:lastModifiedBy>
  <cp:revision>3</cp:revision>
  <dcterms:created xsi:type="dcterms:W3CDTF">2010-07-11T20:53:00Z</dcterms:created>
  <dcterms:modified xsi:type="dcterms:W3CDTF">2010-07-11T21:30:00Z</dcterms:modified>
</cp:coreProperties>
</file>